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C42F2" w14:textId="77777777" w:rsidR="00D7541C" w:rsidRDefault="009D77FF">
      <w:pPr>
        <w:spacing w:after="80" w:line="259" w:lineRule="auto"/>
        <w:jc w:val="center"/>
      </w:pPr>
      <w:r>
        <w:rPr>
          <w:b/>
          <w:sz w:val="34"/>
        </w:rPr>
        <w:t>MODELO GRATUITO</w:t>
      </w:r>
    </w:p>
    <w:p w14:paraId="207134E7" w14:textId="77777777" w:rsidR="00D7541C" w:rsidRDefault="009D77FF">
      <w:pPr>
        <w:spacing w:after="240" w:line="259" w:lineRule="auto"/>
        <w:jc w:val="center"/>
      </w:pPr>
      <w:r>
        <w:rPr>
          <w:b/>
          <w:sz w:val="28"/>
        </w:rPr>
        <w:t>MINUTA DE COMPRAVENTA SIMPLE</w:t>
      </w:r>
    </w:p>
    <w:p w14:paraId="3207467B" w14:textId="77777777" w:rsidR="00D7541C" w:rsidRDefault="009D77FF">
      <w:pPr>
        <w:spacing w:before="160" w:after="120" w:line="259" w:lineRule="auto"/>
      </w:pPr>
      <w:r>
        <w:rPr>
          <w:b/>
        </w:rPr>
        <w:t>SEÑORA NOTARIA:</w:t>
      </w:r>
    </w:p>
    <w:p w14:paraId="5C2797E0" w14:textId="77777777" w:rsidR="00D7541C" w:rsidRDefault="009D77FF">
      <w:pPr>
        <w:spacing w:after="120" w:line="259" w:lineRule="auto"/>
        <w:jc w:val="both"/>
      </w:pPr>
      <w:r>
        <w:t>En el protocolo a su cargo sírvase incorporar una escritura pública de COMPRAVENTA, al tenor de las siguientes cláusulas:</w:t>
      </w:r>
    </w:p>
    <w:p w14:paraId="75FA593E" w14:textId="77777777" w:rsidR="00D7541C" w:rsidRDefault="009D77FF">
      <w:pPr>
        <w:spacing w:before="160" w:after="100" w:line="259" w:lineRule="auto"/>
        <w:jc w:val="both"/>
      </w:pPr>
      <w:r>
        <w:rPr>
          <w:b/>
        </w:rPr>
        <w:t xml:space="preserve">PRIMERA.- COMPARECIENTES </w:t>
      </w:r>
      <w:r>
        <w:t xml:space="preserve">Comparecen a la celebración de la </w:t>
      </w:r>
      <w:r>
        <w:t>presente escritura de compraventa, por una parte, el señor ________________________________________, de ___________ años de edad, de nacionalidad ecuatoriana, de profesión u ocupación _____________, de estado civil _____________, domiciliado en la ciudad d</w:t>
      </w:r>
      <w:r>
        <w:t xml:space="preserve">e _____________, quien comparece en calidad de VENDEDOR; y, por otra parte, el señor ________________________________________, de ___________ años de edad, de nacionalidad ecuatoriana, de profesión u ocupación _____________, de estado civil _____________, </w:t>
      </w:r>
      <w:r>
        <w:t>domiciliado en la ciudad de _____________, quien comparece en calidad de COMPRADOR; legalmente hábiles y capaces para contratar y obligarse en actos públicos y privados.</w:t>
      </w:r>
    </w:p>
    <w:p w14:paraId="203E9CCE" w14:textId="77777777" w:rsidR="00D7541C" w:rsidRDefault="009D77FF">
      <w:pPr>
        <w:spacing w:before="160" w:after="100" w:line="259" w:lineRule="auto"/>
        <w:jc w:val="both"/>
      </w:pPr>
      <w:r>
        <w:rPr>
          <w:b/>
        </w:rPr>
        <w:t xml:space="preserve">SEGUNDA.- DESCRIPCIÓN DEL INMUEBLE </w:t>
      </w:r>
      <w:r>
        <w:t>El vendedor es legítimo propietario de [INSERTAR DE</w:t>
      </w:r>
      <w:r>
        <w:t>SCRIPCIÓN DEL INMUEBLE, SUPERFICIE Y LINDEROS, CONFORME CONSTAN EN EL CERTIFICADO DE GRAVÁMENES O EN LA ESCRITURA DE ADQUISICIÓN].</w:t>
      </w:r>
    </w:p>
    <w:p w14:paraId="1D12594A" w14:textId="77777777" w:rsidR="00D7541C" w:rsidRDefault="009D77FF">
      <w:pPr>
        <w:spacing w:before="160" w:after="100" w:line="259" w:lineRule="auto"/>
        <w:jc w:val="both"/>
      </w:pPr>
      <w:r>
        <w:rPr>
          <w:b/>
        </w:rPr>
        <w:t xml:space="preserve">TERCERA.- FORMA DE ADQUISICIÓN Y ANTECEDENTES </w:t>
      </w:r>
      <w:r>
        <w:t>El inmueble fue adquirido mediante [INSERTAR LA FORMA DE ADQUISICIÓN, INCLUYEND</w:t>
      </w:r>
      <w:r>
        <w:t>O LOS DATOS DE LA ESCRITURA O ACTO MEDIANTE EL CUAL SE ADQUIRIÓ EL INMUEBLE Y SU INSCRIPCIÓN EN EL REGISTRO DE LA PROPIEDAD].</w:t>
      </w:r>
    </w:p>
    <w:p w14:paraId="63F8262D" w14:textId="77777777" w:rsidR="00D7541C" w:rsidRDefault="009D77FF">
      <w:pPr>
        <w:spacing w:before="160" w:after="100" w:line="259" w:lineRule="auto"/>
        <w:jc w:val="both"/>
      </w:pPr>
      <w:r>
        <w:rPr>
          <w:b/>
        </w:rPr>
        <w:t xml:space="preserve">CUARTA.- COMPRAVENTA </w:t>
      </w:r>
      <w:r>
        <w:t>Con los antecedentes expuestos, el vendedor, señor ________________________________, da en venta y perpetua e</w:t>
      </w:r>
      <w:r>
        <w:t>najenación a favor del comprador, señor ________________________________, quien compra para sí, el inmueble descrito en la cláusula segunda de la presente escritura.</w:t>
      </w:r>
    </w:p>
    <w:p w14:paraId="41DD7253" w14:textId="77777777" w:rsidR="00D7541C" w:rsidRDefault="009D77FF">
      <w:pPr>
        <w:spacing w:before="160" w:after="100" w:line="259" w:lineRule="auto"/>
        <w:jc w:val="both"/>
      </w:pPr>
      <w:r>
        <w:rPr>
          <w:b/>
        </w:rPr>
        <w:t xml:space="preserve">QUINTA.- PRECIO Y FORMA DE PAGO </w:t>
      </w:r>
      <w:r>
        <w:t>Las partes, de mutuo acuerdo, establecen como justo precio</w:t>
      </w:r>
      <w:r>
        <w:t xml:space="preserve"> de la presente compraventa la suma de ________________________________________ DÓLARES DE LOS ESTADOS UNIDOS DE AMÉRICA CON ______/100, pagados de la siguiente forma: [DESCRIBIR LA FORMA DE PAGO ACORDADA ENTRE LAS PARTES].</w:t>
      </w:r>
    </w:p>
    <w:p w14:paraId="6777BC28" w14:textId="7190731B" w:rsidR="00D7541C" w:rsidRDefault="009D77FF">
      <w:pPr>
        <w:spacing w:before="160" w:after="100" w:line="259" w:lineRule="auto"/>
        <w:jc w:val="both"/>
      </w:pPr>
      <w:proofErr w:type="gramStart"/>
      <w:r>
        <w:rPr>
          <w:b/>
        </w:rPr>
        <w:t>SEXTA.-</w:t>
      </w:r>
      <w:proofErr w:type="gramEnd"/>
      <w:r>
        <w:rPr>
          <w:b/>
        </w:rPr>
        <w:t xml:space="preserve"> SANEAMIENTO </w:t>
      </w:r>
      <w:r>
        <w:t xml:space="preserve">El vendedor </w:t>
      </w:r>
      <w:r>
        <w:t xml:space="preserve">declara que sobre el inmueble objeto de este contrato de compraventa no pesa ningún gravamen, embargo, prohibición de enajenar ni limitación de dominio, de conformidad con el certificado de gravámenes correspondiente, que se </w:t>
      </w:r>
      <w:proofErr w:type="spellStart"/>
      <w:r>
        <w:t>agrega</w:t>
      </w:r>
      <w:proofErr w:type="spellEnd"/>
      <w:r>
        <w:t xml:space="preserve"> </w:t>
      </w:r>
      <w:proofErr w:type="spellStart"/>
      <w:r>
        <w:t>como</w:t>
      </w:r>
      <w:proofErr w:type="spellEnd"/>
      <w:r>
        <w:t xml:space="preserve"> </w:t>
      </w:r>
      <w:proofErr w:type="spellStart"/>
      <w:r>
        <w:t>documento</w:t>
      </w:r>
      <w:proofErr w:type="spellEnd"/>
      <w:r>
        <w:t xml:space="preserve"> </w:t>
      </w:r>
      <w:proofErr w:type="spellStart"/>
      <w:r>
        <w:t>habilitan</w:t>
      </w:r>
      <w:r>
        <w:t>te</w:t>
      </w:r>
      <w:proofErr w:type="spellEnd"/>
      <w:r>
        <w:t>.</w:t>
      </w:r>
      <w:r w:rsidR="001D5348">
        <w:tab/>
      </w:r>
      <w:r>
        <w:br/>
      </w:r>
      <w:r>
        <w:br/>
        <w:t>No obstante, el vendedor se sujeta al saneamiento por evicción y vicios redhibitorios de acuerdo con la ley.</w:t>
      </w:r>
    </w:p>
    <w:p w14:paraId="777A3AD8" w14:textId="77777777" w:rsidR="00D7541C" w:rsidRDefault="009D77FF">
      <w:pPr>
        <w:spacing w:before="160" w:after="100" w:line="259" w:lineRule="auto"/>
        <w:jc w:val="both"/>
      </w:pPr>
      <w:r>
        <w:rPr>
          <w:b/>
        </w:rPr>
        <w:t xml:space="preserve">SÉPTIMA.- TRANSFERENCIA Y AUTORIZACIÓN </w:t>
      </w:r>
      <w:r>
        <w:t>El vendedor transfiere a favor del comprador el dominio y posesión del inmueble objeto del presente con</w:t>
      </w:r>
      <w:r>
        <w:t xml:space="preserve">trato, sin reservarse nada para sí; y la venta se realiza como cuerpo cierto, con todas sus entradas, salidas, usos, costumbres, </w:t>
      </w:r>
      <w:r>
        <w:lastRenderedPageBreak/>
        <w:t>servidumbres activas y pasivas y todo cuanto por ley se considere inmueble por destinación, accesión o naturaleza.</w:t>
      </w:r>
      <w:r>
        <w:br/>
      </w:r>
      <w:r>
        <w:br/>
        <w:t>De igual fo</w:t>
      </w:r>
      <w:r>
        <w:t>rma, el vendedor autoriza al comprador para que, por sí, por interpuesta persona o por medio de su abogado autorizado en este instrumento, inscriba la presente escritura de compraventa en el Registro de la Propiedad correspondiente.</w:t>
      </w:r>
    </w:p>
    <w:p w14:paraId="27307B63" w14:textId="77777777" w:rsidR="00D7541C" w:rsidRDefault="009D77FF">
      <w:pPr>
        <w:spacing w:before="160" w:after="100" w:line="259" w:lineRule="auto"/>
        <w:jc w:val="both"/>
      </w:pPr>
      <w:r>
        <w:rPr>
          <w:b/>
        </w:rPr>
        <w:t xml:space="preserve">OCTAVA.- GASTOS </w:t>
      </w:r>
      <w:r>
        <w:t>Los imp</w:t>
      </w:r>
      <w:r>
        <w:t>uestos y gastos que demande la celebración de la presente escritura, hasta su inscripción en el Registro de la Propiedad correspondiente, serán de cuenta del comprador, a excepción del impuesto de Utilidad o Plusvalía y Obras, que, de generarse, será de cu</w:t>
      </w:r>
      <w:r>
        <w:t>enta del vendedor.</w:t>
      </w:r>
    </w:p>
    <w:p w14:paraId="09FA55D1" w14:textId="77777777" w:rsidR="00D7541C" w:rsidRDefault="009D77FF">
      <w:pPr>
        <w:spacing w:before="160" w:after="100" w:line="259" w:lineRule="auto"/>
        <w:jc w:val="both"/>
      </w:pPr>
      <w:r>
        <w:rPr>
          <w:b/>
        </w:rPr>
        <w:t xml:space="preserve">NOVENA.- DECLARACIONES </w:t>
      </w:r>
      <w:r>
        <w:t>El comprador declara bajo juramento que los valores con los que realiza la presente compraventa no provienen de fuentes ilícitas, lavado de activos o tráfico de sustancias sujetas a fiscalización, por lo cual desli</w:t>
      </w:r>
      <w:r>
        <w:t>nda de responsabilidad a la parte vendedora por este concepto.</w:t>
      </w:r>
    </w:p>
    <w:p w14:paraId="63BAE606" w14:textId="77777777" w:rsidR="00D7541C" w:rsidRDefault="009D77FF">
      <w:pPr>
        <w:spacing w:before="160" w:after="100" w:line="259" w:lineRule="auto"/>
        <w:jc w:val="both"/>
      </w:pPr>
      <w:r>
        <w:rPr>
          <w:b/>
        </w:rPr>
        <w:t xml:space="preserve">DÉCIMA.- CONTROVERSIA </w:t>
      </w:r>
      <w:r>
        <w:t>Para el caso de discrepancias o controversias que no pudieren solucionarse de común acuerdo entre las partes, estas renuncian a fuero y domicilio y se someten a la jurisdi</w:t>
      </w:r>
      <w:r>
        <w:t>cción y competencia de uno de los jueces de lo Civil del cantón _____________, y a la normativa legal vigente a la fecha de suscripción de este contrato.</w:t>
      </w:r>
    </w:p>
    <w:p w14:paraId="14176FBD" w14:textId="77777777" w:rsidR="00D7541C" w:rsidRDefault="009D77FF">
      <w:pPr>
        <w:spacing w:before="160" w:after="100" w:line="259" w:lineRule="auto"/>
        <w:jc w:val="both"/>
      </w:pPr>
      <w:r>
        <w:rPr>
          <w:b/>
        </w:rPr>
        <w:t xml:space="preserve">DÉCIMA PRIMERA.- ACEPTACIÓN </w:t>
      </w:r>
      <w:r>
        <w:t>Las partes declaran que aceptan y se ratifican en el contenido de la prese</w:t>
      </w:r>
      <w:r>
        <w:t>nte escritura, por estar hecha de conformidad con sus mutuos intereses.</w:t>
      </w:r>
      <w:r>
        <w:br/>
      </w:r>
      <w:r>
        <w:br/>
        <w:t>Usted, señora Notaria, se servirá agregar las demás cláusulas de estilo para la plena validez de este instrumento público.</w:t>
      </w:r>
    </w:p>
    <w:p w14:paraId="62266D4A" w14:textId="77777777" w:rsidR="00D7541C" w:rsidRDefault="00D7541C">
      <w:pPr>
        <w:spacing w:after="120" w:line="259" w:lineRule="auto"/>
        <w:jc w:val="both"/>
      </w:pPr>
    </w:p>
    <w:p w14:paraId="773BA298" w14:textId="77777777" w:rsidR="00D7541C" w:rsidRDefault="009D77FF">
      <w:pPr>
        <w:spacing w:before="240" w:after="0" w:line="259" w:lineRule="auto"/>
        <w:jc w:val="both"/>
      </w:pPr>
      <w:r>
        <w:rPr>
          <w:b/>
          <w:sz w:val="19"/>
        </w:rPr>
        <w:t xml:space="preserve">NOTA: </w:t>
      </w:r>
      <w:r>
        <w:rPr>
          <w:sz w:val="19"/>
        </w:rPr>
        <w:t>Este modelo está pensado para una compraventa simple.</w:t>
      </w:r>
      <w:r>
        <w:rPr>
          <w:sz w:val="19"/>
        </w:rPr>
        <w:t xml:space="preserve"> Para operaciones que requieren cláusulas o adaptaciones adicionales, puedes optar por nuestros modelos profesionales de pago.</w:t>
      </w:r>
    </w:p>
    <w:sectPr w:rsidR="00D7541C" w:rsidSect="00034616">
      <w:headerReference w:type="default" r:id="rId8"/>
      <w:footerReference w:type="default" r:id="rId9"/>
      <w:pgSz w:w="12240" w:h="15840"/>
      <w:pgMar w:top="1701" w:right="1587" w:bottom="1417" w:left="1587"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9B42F" w14:textId="77777777" w:rsidR="009D77FF" w:rsidRDefault="009D77FF">
      <w:pPr>
        <w:spacing w:after="0" w:line="240" w:lineRule="auto"/>
      </w:pPr>
      <w:r>
        <w:separator/>
      </w:r>
    </w:p>
  </w:endnote>
  <w:endnote w:type="continuationSeparator" w:id="0">
    <w:p w14:paraId="0E81D2B4" w14:textId="77777777" w:rsidR="009D77FF" w:rsidRDefault="009D7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9E65" w14:textId="77777777" w:rsidR="00D7541C" w:rsidRDefault="009D77FF">
    <w:pPr>
      <w:pStyle w:val="Piedepgina"/>
      <w:jc w:val="center"/>
    </w:pPr>
    <w:r>
      <w:rPr>
        <w:rFonts w:ascii="Arial" w:hAnsi="Arial"/>
        <w:sz w:val="17"/>
      </w:rPr>
      <w:t>www.iniciaderecho.com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FD9D1" w14:textId="77777777" w:rsidR="009D77FF" w:rsidRDefault="009D77FF">
      <w:pPr>
        <w:spacing w:after="0" w:line="240" w:lineRule="auto"/>
      </w:pPr>
      <w:r>
        <w:separator/>
      </w:r>
    </w:p>
  </w:footnote>
  <w:footnote w:type="continuationSeparator" w:id="0">
    <w:p w14:paraId="27FCCC4B" w14:textId="77777777" w:rsidR="009D77FF" w:rsidRDefault="009D7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365"/>
      <w:gridCol w:w="4365"/>
    </w:tblGrid>
    <w:tr w:rsidR="00D7541C" w14:paraId="2408AB9D" w14:textId="77777777">
      <w:trPr>
        <w:jc w:val="center"/>
      </w:trPr>
      <w:tc>
        <w:tcPr>
          <w:tcW w:w="4365" w:type="dxa"/>
          <w:vAlign w:val="center"/>
        </w:tcPr>
        <w:p w14:paraId="2C1C5D95" w14:textId="77777777" w:rsidR="00D7541C" w:rsidRDefault="009D77FF">
          <w:r>
            <w:rPr>
              <w:noProof/>
            </w:rPr>
            <w:drawing>
              <wp:inline distT="0" distB="0" distL="0" distR="0" wp14:anchorId="347660C5" wp14:editId="3C6B2508">
                <wp:extent cx="1872000" cy="512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marca-de-agua-e1735359403888.png"/>
                        <pic:cNvPicPr/>
                      </pic:nvPicPr>
                      <pic:blipFill>
                        <a:blip r:embed="rId1"/>
                        <a:stretch>
                          <a:fillRect/>
                        </a:stretch>
                      </pic:blipFill>
                      <pic:spPr>
                        <a:xfrm>
                          <a:off x="0" y="0"/>
                          <a:ext cx="1872000" cy="512928"/>
                        </a:xfrm>
                        <a:prstGeom prst="rect">
                          <a:avLst/>
                        </a:prstGeom>
                      </pic:spPr>
                    </pic:pic>
                  </a:graphicData>
                </a:graphic>
              </wp:inline>
            </w:drawing>
          </w:r>
        </w:p>
      </w:tc>
      <w:tc>
        <w:tcPr>
          <w:tcW w:w="4365" w:type="dxa"/>
          <w:vAlign w:val="center"/>
        </w:tcPr>
        <w:p w14:paraId="573EECA0" w14:textId="77777777" w:rsidR="00D7541C" w:rsidRDefault="009D77FF">
          <w:pPr>
            <w:jc w:val="right"/>
          </w:pPr>
          <w:r>
            <w:rPr>
              <w:rFonts w:ascii="Arial" w:hAnsi="Arial"/>
              <w:b/>
              <w:sz w:val="21"/>
            </w:rPr>
            <w:t>www.iniciaderecho.com</w:t>
          </w:r>
        </w:p>
      </w:tc>
    </w:tr>
  </w:tbl>
  <w:p w14:paraId="7BAC78AE" w14:textId="77777777" w:rsidR="00D7541C" w:rsidRDefault="00D7541C">
    <w:pPr>
      <w:pBdr>
        <w:bottom w:val="single" w:sz="6" w:space="1" w:color="D9E2F3"/>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5348"/>
    <w:rsid w:val="0029639D"/>
    <w:rsid w:val="00326F90"/>
    <w:rsid w:val="009D77FF"/>
    <w:rsid w:val="00AA1D8D"/>
    <w:rsid w:val="00B47730"/>
    <w:rsid w:val="00CB0664"/>
    <w:rsid w:val="00D754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F8405"/>
  <w14:defaultImageDpi w14:val="300"/>
  <w15:docId w15:val="{60423D62-EB4A-4C52-AC1A-65E9045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mbria" w:hAnsi="Cambria"/>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rPr>
      <w:rFonts w:ascii="Cambria" w:hAnsi="Cambria"/>
    </w:rPr>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rPr>
      <w:rFonts w:ascii="Cambria" w:hAnsi="Cambria"/>
    </w:rPr>
  </w:style>
  <w:style w:type="paragraph" w:styleId="Sinespaciado">
    <w:name w:val="No Spacing"/>
    <w:uiPriority w:val="1"/>
    <w:qFormat/>
    <w:rsid w:val="00FC693F"/>
    <w:pPr>
      <w:spacing w:after="0" w:line="240" w:lineRule="auto"/>
    </w:pPr>
    <w:rPr>
      <w:rFonts w:ascii="Cambria" w:hAnsi="Cambria"/>
    </w:r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rPr>
      <w:rFonts w:ascii="Cambria" w:hAnsi="Cambria"/>
    </w:rPr>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rPr>
      <w:rFonts w:ascii="Cambria" w:hAnsi="Cambria"/>
    </w:rPr>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rFonts w:ascii="Cambria" w:hAnsi="Cambria"/>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ambria" w:hAnsi="Cambria"/>
      <w:sz w:val="20"/>
      <w:szCs w:val="20"/>
    </w:rPr>
  </w:style>
  <w:style w:type="character" w:customStyle="1" w:styleId="TextomacroCar">
    <w:name w:val="Texto macro Car"/>
    <w:basedOn w:val="Fuentedeprrafopredeter"/>
    <w:link w:val="Textomacro"/>
    <w:uiPriority w:val="99"/>
    <w:rsid w:val="0029639D"/>
    <w:rPr>
      <w:rFonts w:ascii="Cambria" w:hAnsi="Cambria"/>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rFonts w:ascii="Cambria" w:hAnsi="Cambria"/>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rFonts w:ascii="Cambria" w:hAnsi="Cambria"/>
      <w:b/>
      <w:bCs/>
    </w:rPr>
  </w:style>
  <w:style w:type="character" w:styleId="nfasis">
    <w:name w:val="Emphasis"/>
    <w:basedOn w:val="Fuentedeprrafopredeter"/>
    <w:uiPriority w:val="20"/>
    <w:qFormat/>
    <w:rsid w:val="00FC693F"/>
    <w:rPr>
      <w:rFonts w:ascii="Cambria" w:hAnsi="Cambria"/>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rFonts w:ascii="Cambria" w:hAnsi="Cambria"/>
      <w:b/>
      <w:bCs/>
      <w:i/>
      <w:iCs/>
      <w:color w:val="4F81BD" w:themeColor="accent1"/>
    </w:rPr>
  </w:style>
  <w:style w:type="character" w:styleId="nfasissutil">
    <w:name w:val="Subtle Emphasis"/>
    <w:basedOn w:val="Fuentedeprrafopredeter"/>
    <w:uiPriority w:val="19"/>
    <w:qFormat/>
    <w:rsid w:val="00FC693F"/>
    <w:rPr>
      <w:rFonts w:ascii="Cambria" w:hAnsi="Cambria"/>
      <w:i/>
      <w:iCs/>
      <w:color w:val="808080" w:themeColor="text1" w:themeTint="7F"/>
    </w:rPr>
  </w:style>
  <w:style w:type="character" w:styleId="nfasisintenso">
    <w:name w:val="Intense Emphasis"/>
    <w:basedOn w:val="Fuentedeprrafopredeter"/>
    <w:uiPriority w:val="21"/>
    <w:qFormat/>
    <w:rsid w:val="00FC693F"/>
    <w:rPr>
      <w:rFonts w:ascii="Cambria" w:hAnsi="Cambria"/>
      <w:b/>
      <w:bCs/>
      <w:i/>
      <w:iCs/>
      <w:color w:val="4F81BD" w:themeColor="accent1"/>
    </w:rPr>
  </w:style>
  <w:style w:type="character" w:styleId="Referenciasutil">
    <w:name w:val="Subtle Reference"/>
    <w:basedOn w:val="Fuentedeprrafopredeter"/>
    <w:uiPriority w:val="31"/>
    <w:qFormat/>
    <w:rsid w:val="00FC693F"/>
    <w:rPr>
      <w:rFonts w:ascii="Cambria" w:hAnsi="Cambria"/>
      <w:smallCaps/>
      <w:color w:val="C0504D" w:themeColor="accent2"/>
      <w:u w:val="single"/>
    </w:rPr>
  </w:style>
  <w:style w:type="character" w:styleId="Referenciaintensa">
    <w:name w:val="Intense Reference"/>
    <w:basedOn w:val="Fuentedeprrafopredeter"/>
    <w:uiPriority w:val="32"/>
    <w:qFormat/>
    <w:rsid w:val="00FC693F"/>
    <w:rPr>
      <w:rFonts w:ascii="Cambria" w:hAnsi="Cambria"/>
      <w:b/>
      <w:bCs/>
      <w:smallCaps/>
      <w:color w:val="C0504D" w:themeColor="accent2"/>
      <w:spacing w:val="5"/>
      <w:u w:val="single"/>
    </w:rPr>
  </w:style>
  <w:style w:type="character" w:styleId="Ttulodellibro">
    <w:name w:val="Book Title"/>
    <w:basedOn w:val="Fuentedeprrafopredeter"/>
    <w:uiPriority w:val="33"/>
    <w:qFormat/>
    <w:rsid w:val="00FC693F"/>
    <w:rPr>
      <w:rFonts w:ascii="Cambria" w:hAnsi="Cambria"/>
      <w:b/>
      <w:bCs/>
      <w:smallCaps/>
      <w:spacing w:val="5"/>
    </w:rPr>
  </w:style>
  <w:style w:type="paragraph" w:styleId="TtuloTDC">
    <w:name w:val="TOC Heading"/>
    <w:basedOn w:val="Ttulo1"/>
    <w:next w:val="Normal"/>
    <w:uiPriority w:val="39"/>
    <w:semiHidden/>
    <w:unhideWhenUsed/>
    <w:qFormat/>
    <w:rsid w:val="00FC693F"/>
    <w:pPr>
      <w:outlineLvl w:val="9"/>
    </w:pPr>
    <w:rPr>
      <w:rFonts w:ascii="Cambria" w:hAnsi="Cambria"/>
    </w:rPr>
  </w:style>
  <w:style w:type="table" w:styleId="Tablaconcuadrcula">
    <w:name w:val="Table Grid"/>
    <w:basedOn w:val="Tablanormal"/>
    <w:uiPriority w:val="59"/>
    <w:rsid w:val="00FC693F"/>
    <w:pPr>
      <w:spacing w:after="0" w:line="240" w:lineRule="auto"/>
    </w:pPr>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rFonts w:ascii="Cambria" w:hAnsi="Cambr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rFonts w:ascii="Cambria" w:hAnsi="Cambr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rFonts w:ascii="Cambria" w:hAnsi="Cambr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rFonts w:ascii="Cambria" w:hAnsi="Cambr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rFonts w:ascii="Cambria" w:hAnsi="Cambr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rFonts w:ascii="Cambria" w:hAnsi="Cambr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rFonts w:ascii="Cambria" w:hAnsi="Cambr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rPr>
      <w:rFonts w:ascii="Cambria" w:hAnsi="Cambr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rPr>
      <w:rFonts w:ascii="Cambria" w:hAnsi="Cambr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rPr>
      <w:rFonts w:ascii="Cambria" w:hAnsi="Cambr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rPr>
      <w:rFonts w:ascii="Cambria" w:hAnsi="Cambr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rPr>
      <w:rFonts w:ascii="Cambria" w:hAnsi="Cambr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rPr>
      <w:rFonts w:ascii="Cambria" w:hAnsi="Cambr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rPr>
      <w:rFonts w:ascii="Cambria" w:hAnsi="Cambr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rPr>
      <w:rFonts w:ascii="Cambria" w:hAnsi="Cambr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rPr>
      <w:rFonts w:ascii="Cambria" w:hAnsi="Cambr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rPr>
      <w:rFonts w:ascii="Cambria" w:hAnsi="Cambr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rPr>
      <w:rFonts w:ascii="Cambria" w:hAnsi="Cambr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rPr>
      <w:rFonts w:ascii="Cambria" w:hAnsi="Cambr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rPr>
      <w:rFonts w:ascii="Cambria" w:hAnsi="Cambr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rPr>
      <w:rFonts w:ascii="Cambria" w:hAnsi="Cambr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rPr>
      <w:rFonts w:ascii="Cambria" w:hAnsi="Cambr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rPr>
      <w:rFonts w:ascii="Cambria" w:hAnsi="Cambr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rPr>
      <w:rFonts w:ascii="Cambria" w:hAnsi="Cambr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rPr>
      <w:rFonts w:ascii="Cambria" w:hAnsi="Cambr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rPr>
      <w:rFonts w:ascii="Cambria" w:hAnsi="Cambr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rPr>
      <w:rFonts w:ascii="Cambria" w:hAnsi="Cambr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rPr>
      <w:rFonts w:ascii="Cambria" w:hAnsi="Cambr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rPr>
      <w:rFonts w:ascii="Cambria" w:hAnsi="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rPr>
      <w:rFonts w:ascii="Cambria" w:hAnsi="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rPr>
      <w:rFonts w:ascii="Cambria" w:hAnsi="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rPr>
      <w:rFonts w:ascii="Cambria" w:hAnsi="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rPr>
      <w:rFonts w:ascii="Cambria" w:hAnsi="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rPr>
      <w:rFonts w:ascii="Cambria" w:hAnsi="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rPr>
      <w:rFonts w:ascii="Cambria" w:hAnsi="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rFonts w:ascii="Cambria" w:hAnsi="Cambr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rFonts w:ascii="Cambria" w:hAnsi="Cambr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rFonts w:ascii="Cambria" w:hAnsi="Cambr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rFonts w:ascii="Cambria" w:hAnsi="Cambr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rFonts w:ascii="Cambria" w:hAnsi="Cambr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rFonts w:ascii="Cambria" w:hAnsi="Cambr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rFonts w:ascii="Cambria" w:hAnsi="Cambr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rPr>
      <w:rFonts w:ascii="Cambria" w:hAnsi="Cambr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rPr>
      <w:rFonts w:ascii="Cambria" w:hAnsi="Cambr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rPr>
      <w:rFonts w:ascii="Cambria" w:hAnsi="Cambr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rPr>
      <w:rFonts w:ascii="Cambria" w:hAnsi="Cambr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rPr>
      <w:rFonts w:ascii="Cambria" w:hAnsi="Cambr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rPr>
      <w:rFonts w:ascii="Cambria" w:hAnsi="Cambr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rPr>
      <w:rFonts w:ascii="Cambria" w:hAnsi="Cambr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rPr>
      <w:rFonts w:ascii="Cambria" w:hAnsi="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rPr>
      <w:rFonts w:ascii="Cambria" w:hAnsi="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rPr>
      <w:rFonts w:ascii="Cambria" w:hAnsi="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rPr>
      <w:rFonts w:ascii="Cambria" w:hAnsi="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rPr>
      <w:rFonts w:ascii="Cambria" w:hAnsi="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rPr>
      <w:rFonts w:ascii="Cambria" w:hAnsi="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rPr>
      <w:rFonts w:ascii="Cambria" w:hAnsi="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rFonts w:ascii="Cambria" w:hAnsi="Cambr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rFonts w:ascii="Cambria" w:hAnsi="Cambr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rFonts w:ascii="Cambria" w:hAnsi="Cambr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rFonts w:ascii="Cambria" w:hAnsi="Cambr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rFonts w:ascii="Cambria" w:hAnsi="Cambr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rFonts w:ascii="Cambria" w:hAnsi="Cambr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rFonts w:ascii="Cambria" w:hAnsi="Cambr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rFonts w:ascii="Cambria" w:hAnsi="Cambr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rFonts w:ascii="Cambria" w:hAnsi="Cambr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rFonts w:ascii="Cambria" w:hAnsi="Cambr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rFonts w:ascii="Cambria" w:hAnsi="Cambr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rFonts w:ascii="Cambria" w:hAnsi="Cambr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rFonts w:ascii="Cambria" w:hAnsi="Cambr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rFonts w:ascii="Cambria" w:hAnsi="Cambr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rFonts w:ascii="Cambria" w:hAnsi="Cambr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rFonts w:ascii="Cambria" w:hAnsi="Cambr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rFonts w:ascii="Cambria" w:hAnsi="Cambr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rFonts w:ascii="Cambria" w:hAnsi="Cambr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rFonts w:ascii="Cambria" w:hAnsi="Cambr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rFonts w:ascii="Cambria" w:hAnsi="Cambr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rFonts w:ascii="Cambria" w:hAnsi="Cambr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rFonts w:ascii="Cambria" w:hAnsi="Cambr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rFonts w:ascii="Cambria" w:hAnsi="Cambr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rFonts w:ascii="Cambria" w:hAnsi="Cambr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rFonts w:ascii="Cambria" w:hAnsi="Cambr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rFonts w:ascii="Cambria" w:hAnsi="Cambr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rFonts w:ascii="Cambria" w:hAnsi="Cambr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rFonts w:ascii="Cambria" w:hAnsi="Cambr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Gratuito - Minuta de Compraventa Simple</dc:title>
  <dc:subject>Modelo de minuta de compraventa simple</dc:subject>
  <dc:creator>Inicia Derecho</dc:creator>
  <cp:keywords>Inicia Derecho, compraventa, minuta, modelo gratuito</cp:keywords>
  <dc:description>generated by python-docx</dc:description>
  <cp:lastModifiedBy>Luis Miranda</cp:lastModifiedBy>
  <cp:revision>2</cp:revision>
  <dcterms:created xsi:type="dcterms:W3CDTF">2013-12-23T23:15:00Z</dcterms:created>
  <dcterms:modified xsi:type="dcterms:W3CDTF">2026-08-16T02:58:00Z</dcterms:modified>
  <cp:category/>
</cp:coreProperties>
</file>